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28F6" w14:textId="19AE8F70" w:rsidR="000E1D50" w:rsidRPr="005E3E90" w:rsidRDefault="00782FCC" w:rsidP="005E3E90">
      <w:pPr>
        <w:jc w:val="center"/>
        <w:rPr>
          <w:rFonts w:ascii="HG丸ｺﾞｼｯｸM-PRO" w:eastAsia="HG丸ｺﾞｼｯｸM-PRO" w:hAnsi="HG丸ｺﾞｼｯｸM-PRO"/>
          <w:b/>
          <w:bCs/>
          <w:sz w:val="36"/>
          <w:szCs w:val="40"/>
        </w:rPr>
      </w:pPr>
      <w:r>
        <w:rPr>
          <w:noProof/>
        </w:rPr>
        <w:drawing>
          <wp:anchor distT="0" distB="0" distL="114300" distR="114300" simplePos="0" relativeHeight="251677696" behindDoc="1" locked="0" layoutInCell="1" allowOverlap="1" wp14:anchorId="3005625F" wp14:editId="4E7AFF15">
            <wp:simplePos x="0" y="0"/>
            <wp:positionH relativeFrom="column">
              <wp:posOffset>4534274</wp:posOffset>
            </wp:positionH>
            <wp:positionV relativeFrom="paragraph">
              <wp:posOffset>159572</wp:posOffset>
            </wp:positionV>
            <wp:extent cx="2185240" cy="1591945"/>
            <wp:effectExtent l="0" t="0" r="5715" b="8255"/>
            <wp:wrapNone/>
            <wp:docPr id="16315587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524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D50" w:rsidRPr="005E3E90">
        <w:rPr>
          <w:rFonts w:ascii="HG丸ｺﾞｼｯｸM-PRO" w:eastAsia="HG丸ｺﾞｼｯｸM-PRO" w:hAnsi="HG丸ｺﾞｼｯｸM-PRO" w:hint="eastAsia"/>
          <w:b/>
          <w:bCs/>
          <w:sz w:val="36"/>
          <w:szCs w:val="40"/>
        </w:rPr>
        <w:t>ボランティアの心がまえ</w:t>
      </w:r>
    </w:p>
    <w:p w14:paraId="4ED6DCD4" w14:textId="47B22E7F" w:rsidR="000E1D50" w:rsidRPr="005E3E90" w:rsidRDefault="000E1D50" w:rsidP="000E1D5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5E3E90">
        <w:rPr>
          <w:rFonts w:ascii="ＭＳ Ｐゴシック" w:eastAsia="ＭＳ Ｐゴシック" w:hAnsi="ＭＳ Ｐゴシック" w:cs="ＭＳ Ｐゴシック"/>
          <w:b/>
          <w:bCs/>
          <w:kern w:val="0"/>
          <w:sz w:val="24"/>
          <w:szCs w:val="24"/>
        </w:rPr>
        <w:t>■あいさつは基本</w:t>
      </w:r>
    </w:p>
    <w:p w14:paraId="052039DE" w14:textId="77777777" w:rsidR="005E3E9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ボランティアに限りませんが、あいさつはコミュニケーションの基本です。</w:t>
      </w:r>
    </w:p>
    <w:p w14:paraId="23E29978" w14:textId="579B8A94" w:rsidR="000E1D50" w:rsidRPr="000E1D5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気持ちのよいあいさつは相手に好印象をあたえるだけでなく、信頼感もあがります。</w:t>
      </w:r>
    </w:p>
    <w:p w14:paraId="3FB7216B" w14:textId="77777777" w:rsidR="000E1D50" w:rsidRPr="000E1D50" w:rsidRDefault="000E1D50" w:rsidP="000E1D5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0E1D50">
        <w:rPr>
          <w:rFonts w:ascii="ＭＳ Ｐゴシック" w:eastAsia="ＭＳ Ｐゴシック" w:hAnsi="ＭＳ Ｐゴシック" w:cs="ＭＳ Ｐゴシック"/>
          <w:b/>
          <w:bCs/>
          <w:kern w:val="0"/>
          <w:sz w:val="24"/>
          <w:szCs w:val="24"/>
        </w:rPr>
        <w:t>■相手の立場になって</w:t>
      </w:r>
    </w:p>
    <w:p w14:paraId="07A81E35" w14:textId="77777777" w:rsidR="005E3E9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相手が何を求めているかを理解するために</w:t>
      </w:r>
      <w:r w:rsidR="005E3E90">
        <w:rPr>
          <w:rFonts w:ascii="ＭＳ Ｐゴシック" w:eastAsia="ＭＳ Ｐゴシック" w:hAnsi="ＭＳ Ｐゴシック" w:cs="ＭＳ Ｐゴシック" w:hint="eastAsia"/>
          <w:kern w:val="0"/>
          <w:sz w:val="24"/>
          <w:szCs w:val="24"/>
        </w:rPr>
        <w:t>、相手</w:t>
      </w:r>
      <w:r w:rsidRPr="000E1D50">
        <w:rPr>
          <w:rFonts w:ascii="ＭＳ Ｐゴシック" w:eastAsia="ＭＳ Ｐゴシック" w:hAnsi="ＭＳ Ｐゴシック" w:cs="ＭＳ Ｐゴシック"/>
          <w:kern w:val="0"/>
          <w:sz w:val="24"/>
          <w:szCs w:val="24"/>
        </w:rPr>
        <w:t>や関係者の声にじっくり耳を傾けましょう。</w:t>
      </w:r>
    </w:p>
    <w:p w14:paraId="6F89D571" w14:textId="69E169E3" w:rsidR="000E1D50" w:rsidRPr="000E1D5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良かれと思って何でも手助けしてあげることは相手が求めていることではないことがあります。</w:t>
      </w:r>
    </w:p>
    <w:p w14:paraId="15CE4C82" w14:textId="77777777" w:rsidR="000E1D50" w:rsidRPr="000E1D50" w:rsidRDefault="000E1D50" w:rsidP="000E1D5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0E1D50">
        <w:rPr>
          <w:rFonts w:ascii="ＭＳ Ｐゴシック" w:eastAsia="ＭＳ Ｐゴシック" w:hAnsi="ＭＳ Ｐゴシック" w:cs="ＭＳ Ｐゴシック"/>
          <w:b/>
          <w:bCs/>
          <w:kern w:val="0"/>
          <w:sz w:val="24"/>
          <w:szCs w:val="24"/>
        </w:rPr>
        <w:t>■ルール・約束・秘密を守る</w:t>
      </w:r>
    </w:p>
    <w:p w14:paraId="3900AC5E" w14:textId="77777777" w:rsidR="005E3E9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ボランティアは相手との信頼関係で成り立っています。活動で知り得た個人情報を漏らさない、ルール・約束・時間は守るなど常識的なマナーを心がけましょう。</w:t>
      </w:r>
    </w:p>
    <w:p w14:paraId="2659E5D4" w14:textId="358E8E95" w:rsidR="000E1D50" w:rsidRPr="000E1D5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もし何かの事情で時間に遅れる場合や欠席する場合は必ず連絡をしましょう。</w:t>
      </w:r>
    </w:p>
    <w:p w14:paraId="61D2BE3F" w14:textId="77777777" w:rsidR="000E1D50" w:rsidRPr="000E1D50" w:rsidRDefault="000E1D50" w:rsidP="000E1D5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0E1D50">
        <w:rPr>
          <w:rFonts w:ascii="ＭＳ Ｐゴシック" w:eastAsia="ＭＳ Ｐゴシック" w:hAnsi="ＭＳ Ｐゴシック" w:cs="ＭＳ Ｐゴシック"/>
          <w:b/>
          <w:bCs/>
          <w:kern w:val="0"/>
          <w:sz w:val="24"/>
          <w:szCs w:val="24"/>
        </w:rPr>
        <w:t>■無理せず継続</w:t>
      </w:r>
    </w:p>
    <w:p w14:paraId="00681F8A" w14:textId="77777777" w:rsidR="005E3E9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せっかく始めた活動ですから自分の生活環境やリズムにあわせて無理のないように継続しましょう。</w:t>
      </w:r>
    </w:p>
    <w:p w14:paraId="6CD9549F" w14:textId="59A740A7" w:rsidR="000E1D50" w:rsidRPr="000E1D50" w:rsidRDefault="000E1D50" w:rsidP="000E1D50">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もし無理な場合や自分には難しいことを頼まれたときには、きちんと断ることも必要です。活動を続けていくうちに新たな学びや経験、楽しみが増えていくでしょう。</w:t>
      </w:r>
    </w:p>
    <w:p w14:paraId="68903A84" w14:textId="2602E2BF" w:rsidR="000E1D50" w:rsidRPr="000E1D50" w:rsidRDefault="000E1D50" w:rsidP="000E1D5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0E1D50">
        <w:rPr>
          <w:rFonts w:ascii="ＭＳ Ｐゴシック" w:eastAsia="ＭＳ Ｐゴシック" w:hAnsi="ＭＳ Ｐゴシック" w:cs="ＭＳ Ｐゴシック"/>
          <w:b/>
          <w:bCs/>
          <w:kern w:val="0"/>
          <w:sz w:val="24"/>
          <w:szCs w:val="24"/>
        </w:rPr>
        <w:t>■安全対策</w:t>
      </w:r>
    </w:p>
    <w:p w14:paraId="31104EAE" w14:textId="2DD607A5" w:rsidR="005E3E90" w:rsidRDefault="000E1D50" w:rsidP="005F3B09">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万一の事故に備えて安心して活動できるように安全点検や対応を考えておきましょう。</w:t>
      </w:r>
    </w:p>
    <w:p w14:paraId="4EB7E04B" w14:textId="0C85C5C4" w:rsidR="000E1D50" w:rsidRDefault="000E1D50" w:rsidP="005F3B09">
      <w:pPr>
        <w:widowControl/>
        <w:spacing w:before="120" w:after="120"/>
        <w:ind w:left="240"/>
        <w:jc w:val="left"/>
        <w:rPr>
          <w:rFonts w:ascii="ＭＳ Ｐゴシック" w:eastAsia="ＭＳ Ｐゴシック" w:hAnsi="ＭＳ Ｐゴシック" w:cs="ＭＳ Ｐゴシック"/>
          <w:kern w:val="0"/>
          <w:sz w:val="24"/>
          <w:szCs w:val="24"/>
        </w:rPr>
      </w:pPr>
      <w:r w:rsidRPr="000E1D50">
        <w:rPr>
          <w:rFonts w:ascii="ＭＳ Ｐゴシック" w:eastAsia="ＭＳ Ｐゴシック" w:hAnsi="ＭＳ Ｐゴシック" w:cs="ＭＳ Ｐゴシック"/>
          <w:kern w:val="0"/>
          <w:sz w:val="24"/>
          <w:szCs w:val="24"/>
        </w:rPr>
        <w:t>ボランティア保険も必要であれば加入しておきましょう。</w:t>
      </w:r>
    </w:p>
    <w:p w14:paraId="750D0F07" w14:textId="0300A8B4" w:rsidR="005E3E90" w:rsidRPr="005F3B09" w:rsidRDefault="005E3E90" w:rsidP="005F3B09">
      <w:pPr>
        <w:widowControl/>
        <w:spacing w:before="120" w:after="120"/>
        <w:ind w:left="240"/>
        <w:jc w:val="left"/>
        <w:rPr>
          <w:rFonts w:ascii="ＭＳ Ｐゴシック" w:eastAsia="ＭＳ Ｐゴシック" w:hAnsi="ＭＳ Ｐゴシック" w:cs="ＭＳ Ｐゴシック"/>
          <w:kern w:val="0"/>
          <w:sz w:val="24"/>
          <w:szCs w:val="24"/>
        </w:rPr>
      </w:pPr>
      <w:r>
        <w:rPr>
          <w:rFonts w:ascii="HG丸ｺﾞｼｯｸM-PRO" w:eastAsia="HG丸ｺﾞｼｯｸM-PRO" w:hAnsi="HG丸ｺﾞｼｯｸM-PRO"/>
          <w:noProof/>
          <w:sz w:val="28"/>
          <w:szCs w:val="32"/>
        </w:rPr>
        <mc:AlternateContent>
          <mc:Choice Requires="wps">
            <w:drawing>
              <wp:anchor distT="0" distB="0" distL="114300" distR="114300" simplePos="0" relativeHeight="251670528" behindDoc="0" locked="0" layoutInCell="1" allowOverlap="1" wp14:anchorId="7180AAEA" wp14:editId="11B900A4">
                <wp:simplePos x="0" y="0"/>
                <wp:positionH relativeFrom="column">
                  <wp:posOffset>2479413</wp:posOffset>
                </wp:positionH>
                <wp:positionV relativeFrom="paragraph">
                  <wp:posOffset>1169558</wp:posOffset>
                </wp:positionV>
                <wp:extent cx="1591572" cy="1538157"/>
                <wp:effectExtent l="0" t="0" r="27940" b="24130"/>
                <wp:wrapNone/>
                <wp:docPr id="658652267" name="楕円 2"/>
                <wp:cNvGraphicFramePr/>
                <a:graphic xmlns:a="http://schemas.openxmlformats.org/drawingml/2006/main">
                  <a:graphicData uri="http://schemas.microsoft.com/office/word/2010/wordprocessingShape">
                    <wps:wsp>
                      <wps:cNvSpPr/>
                      <wps:spPr>
                        <a:xfrm>
                          <a:off x="0" y="0"/>
                          <a:ext cx="1591572" cy="1538157"/>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txbx>
                        <w:txbxContent>
                          <w:p w14:paraId="5755C878" w14:textId="77777777" w:rsidR="00500031" w:rsidRPr="005E3E90" w:rsidRDefault="00500031" w:rsidP="00500031">
                            <w:pPr>
                              <w:jc w:val="center"/>
                              <w:rPr>
                                <w:rFonts w:ascii="HG丸ｺﾞｼｯｸM-PRO" w:eastAsia="HG丸ｺﾞｼｯｸM-PRO" w:hAnsi="HG丸ｺﾞｼｯｸM-PRO"/>
                                <w:b/>
                                <w:bCs/>
                                <w:sz w:val="24"/>
                                <w:szCs w:val="28"/>
                              </w:rPr>
                            </w:pPr>
                            <w:r w:rsidRPr="005E3E90">
                              <w:rPr>
                                <w:rFonts w:ascii="HG丸ｺﾞｼｯｸM-PRO" w:eastAsia="HG丸ｺﾞｼｯｸM-PRO" w:hAnsi="HG丸ｺﾞｼｯｸM-PRO" w:hint="eastAsia"/>
                                <w:b/>
                                <w:bCs/>
                                <w:sz w:val="24"/>
                                <w:szCs w:val="28"/>
                              </w:rPr>
                              <w:t>ボランティア</w:t>
                            </w:r>
                          </w:p>
                          <w:p w14:paraId="487CC9C6" w14:textId="4A063C91" w:rsidR="00500031" w:rsidRPr="005E3E90" w:rsidRDefault="00500031" w:rsidP="00500031">
                            <w:pPr>
                              <w:jc w:val="center"/>
                              <w:rPr>
                                <w:rFonts w:ascii="HG丸ｺﾞｼｯｸM-PRO" w:eastAsia="HG丸ｺﾞｼｯｸM-PRO" w:hAnsi="HG丸ｺﾞｼｯｸM-PRO"/>
                                <w:b/>
                                <w:bCs/>
                                <w:sz w:val="24"/>
                                <w:szCs w:val="28"/>
                              </w:rPr>
                            </w:pPr>
                            <w:r w:rsidRPr="005E3E90">
                              <w:rPr>
                                <w:rFonts w:ascii="HG丸ｺﾞｼｯｸM-PRO" w:eastAsia="HG丸ｺﾞｼｯｸM-PRO" w:hAnsi="HG丸ｺﾞｼｯｸM-PRO" w:hint="eastAsia"/>
                                <w:b/>
                                <w:bCs/>
                                <w:sz w:val="24"/>
                                <w:szCs w:val="28"/>
                              </w:rPr>
                              <w:t>活動の４原則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0AAEA" id="楕円 2" o:spid="_x0000_s1026" style="position:absolute;left:0;text-align:left;margin-left:195.25pt;margin-top:92.1pt;width:125.3pt;height:1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" fillcolor="#ffc000" strokecolor="black [3200]" strokeweight="1pt">
                <v:stroke joinstyle="miter"/>
                <v:textbox>
                  <w:txbxContent>
                    <w:p w14:paraId="5755C878" w14:textId="77777777" w:rsidR="00500031" w:rsidRPr="005E3E90" w:rsidRDefault="00500031" w:rsidP="00500031">
                      <w:pPr>
                        <w:jc w:val="center"/>
                        <w:rPr>
                          <w:rFonts w:ascii="HG丸ｺﾞｼｯｸM-PRO" w:eastAsia="HG丸ｺﾞｼｯｸM-PRO" w:hAnsi="HG丸ｺﾞｼｯｸM-PRO"/>
                          <w:b/>
                          <w:bCs/>
                          <w:sz w:val="24"/>
                          <w:szCs w:val="28"/>
                        </w:rPr>
                      </w:pPr>
                      <w:r w:rsidRPr="005E3E90">
                        <w:rPr>
                          <w:rFonts w:ascii="HG丸ｺﾞｼｯｸM-PRO" w:eastAsia="HG丸ｺﾞｼｯｸM-PRO" w:hAnsi="HG丸ｺﾞｼｯｸM-PRO" w:hint="eastAsia"/>
                          <w:b/>
                          <w:bCs/>
                          <w:sz w:val="24"/>
                          <w:szCs w:val="28"/>
                        </w:rPr>
                        <w:t>ボランティア</w:t>
                      </w:r>
                    </w:p>
                    <w:p w14:paraId="487CC9C6" w14:textId="4A063C91" w:rsidR="00500031" w:rsidRPr="005E3E90" w:rsidRDefault="00500031" w:rsidP="00500031">
                      <w:pPr>
                        <w:jc w:val="center"/>
                        <w:rPr>
                          <w:rFonts w:ascii="HG丸ｺﾞｼｯｸM-PRO" w:eastAsia="HG丸ｺﾞｼｯｸM-PRO" w:hAnsi="HG丸ｺﾞｼｯｸM-PRO"/>
                          <w:b/>
                          <w:bCs/>
                          <w:sz w:val="24"/>
                          <w:szCs w:val="28"/>
                        </w:rPr>
                      </w:pPr>
                      <w:r w:rsidRPr="005E3E90">
                        <w:rPr>
                          <w:rFonts w:ascii="HG丸ｺﾞｼｯｸM-PRO" w:eastAsia="HG丸ｺﾞｼｯｸM-PRO" w:hAnsi="HG丸ｺﾞｼｯｸM-PRO" w:hint="eastAsia"/>
                          <w:b/>
                          <w:bCs/>
                          <w:sz w:val="24"/>
                          <w:szCs w:val="28"/>
                        </w:rPr>
                        <w:t>活動の４原則</w:t>
                      </w:r>
                    </w:p>
                  </w:txbxContent>
                </v:textbox>
              </v:oval>
            </w:pict>
          </mc:Fallback>
        </mc:AlternateContent>
      </w:r>
      <w:r>
        <w:rPr>
          <w:rFonts w:ascii="HG丸ｺﾞｼｯｸM-PRO" w:eastAsia="HG丸ｺﾞｼｯｸM-PRO" w:hAnsi="HG丸ｺﾞｼｯｸM-PRO"/>
          <w:noProof/>
          <w:sz w:val="28"/>
          <w:szCs w:val="32"/>
        </w:rPr>
        <mc:AlternateContent>
          <mc:Choice Requires="wps">
            <w:drawing>
              <wp:anchor distT="0" distB="0" distL="114300" distR="114300" simplePos="0" relativeHeight="251674624" behindDoc="1" locked="0" layoutInCell="1" allowOverlap="1" wp14:anchorId="55BB750F" wp14:editId="66554717">
                <wp:simplePos x="0" y="0"/>
                <wp:positionH relativeFrom="column">
                  <wp:posOffset>3479800</wp:posOffset>
                </wp:positionH>
                <wp:positionV relativeFrom="paragraph">
                  <wp:posOffset>190500</wp:posOffset>
                </wp:positionV>
                <wp:extent cx="3162300" cy="1527175"/>
                <wp:effectExtent l="0" t="0" r="19050" b="15875"/>
                <wp:wrapNone/>
                <wp:docPr id="1795437568" name="四角形: 角を丸くする 1"/>
                <wp:cNvGraphicFramePr/>
                <a:graphic xmlns:a="http://schemas.openxmlformats.org/drawingml/2006/main">
                  <a:graphicData uri="http://schemas.microsoft.com/office/word/2010/wordprocessingShape">
                    <wps:wsp>
                      <wps:cNvSpPr/>
                      <wps:spPr>
                        <a:xfrm>
                          <a:off x="0" y="0"/>
                          <a:ext cx="3162300" cy="1527175"/>
                        </a:xfrm>
                        <a:prstGeom prst="roundRect">
                          <a:avLst>
                            <a:gd name="adj" fmla="val 20893"/>
                          </a:avLst>
                        </a:prstGeom>
                        <a:solidFill>
                          <a:schemeClr val="accent1">
                            <a:lumMod val="40000"/>
                            <a:lumOff val="60000"/>
                          </a:schemeClr>
                        </a:solidFill>
                        <a:ln w="12700" cap="flat" cmpd="sng" algn="ctr">
                          <a:solidFill>
                            <a:sysClr val="windowText" lastClr="000000"/>
                          </a:solidFill>
                          <a:prstDash val="solid"/>
                          <a:miter lim="800000"/>
                        </a:ln>
                        <a:effectLst/>
                      </wps:spPr>
                      <wps:txbx>
                        <w:txbxContent>
                          <w:p w14:paraId="3B3890FB" w14:textId="77777777" w:rsidR="005E3E90" w:rsidRPr="005F3B09" w:rsidRDefault="005E3E90" w:rsidP="005E3E9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社会性・連帯</w:t>
                            </w:r>
                            <w:r w:rsidRPr="005F3B09">
                              <w:rPr>
                                <w:rFonts w:ascii="HG丸ｺﾞｼｯｸM-PRO" w:eastAsia="HG丸ｺﾞｼｯｸM-PRO" w:hAnsi="HG丸ｺﾞｼｯｸM-PRO" w:hint="eastAsia"/>
                                <w:b/>
                                <w:bCs/>
                                <w:sz w:val="28"/>
                                <w:szCs w:val="32"/>
                              </w:rPr>
                              <w:t>性</w:t>
                            </w:r>
                          </w:p>
                          <w:p w14:paraId="041EB39F" w14:textId="77777777" w:rsidR="005E3E90" w:rsidRPr="005F3B09" w:rsidRDefault="005E3E90" w:rsidP="005E3E9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ボランティア活動では、ともに支え合い、学び合いながら一人ひとりが力を合わせて活動することが必要です。</w:t>
                            </w:r>
                          </w:p>
                          <w:p w14:paraId="06737E77" w14:textId="77777777" w:rsidR="005E3E90" w:rsidRPr="005E3E90" w:rsidRDefault="005E3E90" w:rsidP="005E3E90">
                            <w:pPr>
                              <w:jc w:val="cente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B750F" id="四角形: 角を丸くする 1" o:spid="_x0000_s1027" style="position:absolute;left:0;text-align:left;margin-left:274pt;margin-top:15pt;width:249pt;height:1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" fillcolor="#b4c6e7 [1300]" strokecolor="windowText" strokeweight="1pt">
                <v:stroke joinstyle="miter"/>
                <v:textbox>
                  <w:txbxContent>
                    <w:p w14:paraId="3B3890FB" w14:textId="77777777" w:rsidR="005E3E90" w:rsidRPr="005F3B09" w:rsidRDefault="005E3E90" w:rsidP="005E3E9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社会性・連帯</w:t>
                      </w:r>
                      <w:r w:rsidRPr="005F3B09">
                        <w:rPr>
                          <w:rFonts w:ascii="HG丸ｺﾞｼｯｸM-PRO" w:eastAsia="HG丸ｺﾞｼｯｸM-PRO" w:hAnsi="HG丸ｺﾞｼｯｸM-PRO" w:hint="eastAsia"/>
                          <w:b/>
                          <w:bCs/>
                          <w:sz w:val="28"/>
                          <w:szCs w:val="32"/>
                        </w:rPr>
                        <w:t>性</w:t>
                      </w:r>
                    </w:p>
                    <w:p w14:paraId="041EB39F" w14:textId="77777777" w:rsidR="005E3E90" w:rsidRPr="005F3B09" w:rsidRDefault="005E3E90" w:rsidP="005E3E9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ボランティア活動では、ともに支え合い、学び合いながら一人ひとりが力を合わせて活動することが必要です。</w:t>
                      </w:r>
                    </w:p>
                    <w:p w14:paraId="06737E77" w14:textId="77777777" w:rsidR="005E3E90" w:rsidRPr="005E3E90" w:rsidRDefault="005E3E90" w:rsidP="005E3E90">
                      <w:pPr>
                        <w:jc w:val="center"/>
                        <w:rPr>
                          <w:rFonts w:ascii="HG丸ｺﾞｼｯｸM-PRO" w:eastAsia="HG丸ｺﾞｼｯｸM-PRO" w:hAnsi="HG丸ｺﾞｼｯｸM-PRO"/>
                          <w:sz w:val="24"/>
                          <w:szCs w:val="28"/>
                        </w:rPr>
                      </w:pPr>
                    </w:p>
                  </w:txbxContent>
                </v:textbox>
              </v:roundrect>
            </w:pict>
          </mc:Fallback>
        </mc:AlternateContent>
      </w:r>
      <w:r>
        <w:rPr>
          <w:rFonts w:ascii="HG丸ｺﾞｼｯｸM-PRO" w:eastAsia="HG丸ｺﾞｼｯｸM-PRO" w:hAnsi="HG丸ｺﾞｼｯｸM-PRO"/>
          <w:noProof/>
          <w:sz w:val="28"/>
          <w:szCs w:val="32"/>
        </w:rPr>
        <mc:AlternateContent>
          <mc:Choice Requires="wps">
            <w:drawing>
              <wp:anchor distT="0" distB="0" distL="114300" distR="114300" simplePos="0" relativeHeight="251672576" behindDoc="1" locked="0" layoutInCell="1" allowOverlap="1" wp14:anchorId="5F9112B4" wp14:editId="2CA0D27A">
                <wp:simplePos x="0" y="0"/>
                <wp:positionH relativeFrom="column">
                  <wp:posOffset>37465</wp:posOffset>
                </wp:positionH>
                <wp:positionV relativeFrom="paragraph">
                  <wp:posOffset>179705</wp:posOffset>
                </wp:positionV>
                <wp:extent cx="3162300" cy="1527175"/>
                <wp:effectExtent l="0" t="0" r="19050" b="15875"/>
                <wp:wrapNone/>
                <wp:docPr id="2137550451" name="四角形: 角を丸くする 1"/>
                <wp:cNvGraphicFramePr/>
                <a:graphic xmlns:a="http://schemas.openxmlformats.org/drawingml/2006/main">
                  <a:graphicData uri="http://schemas.microsoft.com/office/word/2010/wordprocessingShape">
                    <wps:wsp>
                      <wps:cNvSpPr/>
                      <wps:spPr>
                        <a:xfrm>
                          <a:off x="0" y="0"/>
                          <a:ext cx="3162300" cy="1527175"/>
                        </a:xfrm>
                        <a:prstGeom prst="roundRect">
                          <a:avLst>
                            <a:gd name="adj" fmla="val 20893"/>
                          </a:avLst>
                        </a:prstGeom>
                        <a:solidFill>
                          <a:schemeClr val="accent2">
                            <a:lumMod val="40000"/>
                            <a:lumOff val="60000"/>
                          </a:schemeClr>
                        </a:solidFill>
                        <a:ln w="12700" cap="flat" cmpd="sng" algn="ctr">
                          <a:solidFill>
                            <a:sysClr val="windowText" lastClr="000000"/>
                          </a:solidFill>
                          <a:prstDash val="solid"/>
                          <a:miter lim="800000"/>
                        </a:ln>
                        <a:effectLst/>
                      </wps:spPr>
                      <wps:txbx>
                        <w:txbxContent>
                          <w:p w14:paraId="5C55CD47" w14:textId="77777777" w:rsidR="005E3E90" w:rsidRPr="005F3B09" w:rsidRDefault="005E3E90" w:rsidP="005E3E90">
                            <w:pPr>
                              <w:jc w:val="center"/>
                              <w:rPr>
                                <w:rFonts w:ascii="HG丸ｺﾞｼｯｸM-PRO" w:eastAsia="HG丸ｺﾞｼｯｸM-PRO" w:hAnsi="HG丸ｺﾞｼｯｸM-PRO"/>
                                <w:b/>
                                <w:bCs/>
                                <w:sz w:val="28"/>
                                <w:szCs w:val="32"/>
                              </w:rPr>
                            </w:pPr>
                            <w:r w:rsidRPr="005F3B09">
                              <w:rPr>
                                <w:rFonts w:ascii="HG丸ｺﾞｼｯｸM-PRO" w:eastAsia="HG丸ｺﾞｼｯｸM-PRO" w:hAnsi="HG丸ｺﾞｼｯｸM-PRO" w:hint="eastAsia"/>
                                <w:b/>
                                <w:bCs/>
                                <w:sz w:val="28"/>
                                <w:szCs w:val="32"/>
                              </w:rPr>
                              <w:t>自主性・主体性</w:t>
                            </w:r>
                          </w:p>
                          <w:p w14:paraId="62B111FB" w14:textId="77777777" w:rsidR="005E3E90" w:rsidRPr="005F3B09" w:rsidRDefault="005E3E90" w:rsidP="005E3E9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ボランティアは自分の意志でやるもので、誰かに強制されたり義務としてやるものではありません。</w:t>
                            </w:r>
                          </w:p>
                          <w:p w14:paraId="41494F46" w14:textId="5610C4AC" w:rsidR="005E3E90" w:rsidRPr="005E3E90" w:rsidRDefault="005E3E90" w:rsidP="005E3E90">
                            <w:pPr>
                              <w:jc w:val="cente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112B4" id="_x0000_s1028" style="position:absolute;left:0;text-align:left;margin-left:2.95pt;margin-top:14.15pt;width:249pt;height:1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" fillcolor="#f7caac [1301]" strokecolor="windowText" strokeweight="1pt">
                <v:stroke joinstyle="miter"/>
                <v:textbox>
                  <w:txbxContent>
                    <w:p w14:paraId="5C55CD47" w14:textId="77777777" w:rsidR="005E3E90" w:rsidRPr="005F3B09" w:rsidRDefault="005E3E90" w:rsidP="005E3E90">
                      <w:pPr>
                        <w:jc w:val="center"/>
                        <w:rPr>
                          <w:rFonts w:ascii="HG丸ｺﾞｼｯｸM-PRO" w:eastAsia="HG丸ｺﾞｼｯｸM-PRO" w:hAnsi="HG丸ｺﾞｼｯｸM-PRO"/>
                          <w:b/>
                          <w:bCs/>
                          <w:sz w:val="28"/>
                          <w:szCs w:val="32"/>
                        </w:rPr>
                      </w:pPr>
                      <w:r w:rsidRPr="005F3B09">
                        <w:rPr>
                          <w:rFonts w:ascii="HG丸ｺﾞｼｯｸM-PRO" w:eastAsia="HG丸ｺﾞｼｯｸM-PRO" w:hAnsi="HG丸ｺﾞｼｯｸM-PRO" w:hint="eastAsia"/>
                          <w:b/>
                          <w:bCs/>
                          <w:sz w:val="28"/>
                          <w:szCs w:val="32"/>
                        </w:rPr>
                        <w:t>自主性・主体性</w:t>
                      </w:r>
                    </w:p>
                    <w:p w14:paraId="62B111FB" w14:textId="77777777" w:rsidR="005E3E90" w:rsidRPr="005F3B09" w:rsidRDefault="005E3E90" w:rsidP="005E3E9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ボランティアは自分の意志でやるもので、誰かに強制されたり義務としてやるものではありません。</w:t>
                      </w:r>
                    </w:p>
                    <w:p w14:paraId="41494F46" w14:textId="5610C4AC" w:rsidR="005E3E90" w:rsidRPr="005E3E90" w:rsidRDefault="005E3E90" w:rsidP="005E3E90">
                      <w:pPr>
                        <w:jc w:val="center"/>
                        <w:rPr>
                          <w:rFonts w:ascii="HG丸ｺﾞｼｯｸM-PRO" w:eastAsia="HG丸ｺﾞｼｯｸM-PRO" w:hAnsi="HG丸ｺﾞｼｯｸM-PRO"/>
                          <w:sz w:val="24"/>
                          <w:szCs w:val="28"/>
                        </w:rPr>
                      </w:pPr>
                    </w:p>
                  </w:txbxContent>
                </v:textbox>
              </v:roundrect>
            </w:pict>
          </mc:Fallback>
        </mc:AlternateContent>
      </w:r>
      <w:r>
        <w:rPr>
          <w:rFonts w:ascii="HG丸ｺﾞｼｯｸM-PRO" w:eastAsia="HG丸ｺﾞｼｯｸM-PRO" w:hAnsi="HG丸ｺﾞｼｯｸM-PRO"/>
          <w:noProof/>
          <w:sz w:val="28"/>
          <w:szCs w:val="32"/>
        </w:rPr>
        <mc:AlternateContent>
          <mc:Choice Requires="wps">
            <w:drawing>
              <wp:anchor distT="0" distB="0" distL="114300" distR="114300" simplePos="0" relativeHeight="251676672" behindDoc="1" locked="0" layoutInCell="1" allowOverlap="1" wp14:anchorId="0F7D6567" wp14:editId="35B4BA9C">
                <wp:simplePos x="0" y="0"/>
                <wp:positionH relativeFrom="column">
                  <wp:posOffset>26670</wp:posOffset>
                </wp:positionH>
                <wp:positionV relativeFrom="paragraph">
                  <wp:posOffset>2202180</wp:posOffset>
                </wp:positionV>
                <wp:extent cx="3162300" cy="1527175"/>
                <wp:effectExtent l="0" t="0" r="19050" b="15875"/>
                <wp:wrapNone/>
                <wp:docPr id="1239524927" name="四角形: 角を丸くする 1"/>
                <wp:cNvGraphicFramePr/>
                <a:graphic xmlns:a="http://schemas.openxmlformats.org/drawingml/2006/main">
                  <a:graphicData uri="http://schemas.microsoft.com/office/word/2010/wordprocessingShape">
                    <wps:wsp>
                      <wps:cNvSpPr/>
                      <wps:spPr>
                        <a:xfrm>
                          <a:off x="0" y="0"/>
                          <a:ext cx="3162300" cy="1527175"/>
                        </a:xfrm>
                        <a:prstGeom prst="roundRect">
                          <a:avLst>
                            <a:gd name="adj" fmla="val 20893"/>
                          </a:avLst>
                        </a:prstGeom>
                        <a:solidFill>
                          <a:schemeClr val="accent6">
                            <a:lumMod val="60000"/>
                            <a:lumOff val="40000"/>
                          </a:schemeClr>
                        </a:solidFill>
                        <a:ln w="12700" cap="flat" cmpd="sng" algn="ctr">
                          <a:solidFill>
                            <a:sysClr val="windowText" lastClr="000000"/>
                          </a:solidFill>
                          <a:prstDash val="solid"/>
                          <a:miter lim="800000"/>
                        </a:ln>
                        <a:effectLst/>
                      </wps:spPr>
                      <wps:txbx>
                        <w:txbxContent>
                          <w:p w14:paraId="1FBB5BA1" w14:textId="77777777" w:rsidR="005E3E90" w:rsidRPr="005F3B09" w:rsidRDefault="005E3E90" w:rsidP="005E3E9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無給</w:t>
                            </w:r>
                            <w:r w:rsidRPr="005F3B09">
                              <w:rPr>
                                <w:rFonts w:ascii="HG丸ｺﾞｼｯｸM-PRO" w:eastAsia="HG丸ｺﾞｼｯｸM-PRO" w:hAnsi="HG丸ｺﾞｼｯｸM-PRO" w:hint="eastAsia"/>
                                <w:b/>
                                <w:bCs/>
                                <w:sz w:val="28"/>
                                <w:szCs w:val="32"/>
                              </w:rPr>
                              <w:t>性・</w:t>
                            </w:r>
                            <w:r>
                              <w:rPr>
                                <w:rFonts w:ascii="HG丸ｺﾞｼｯｸM-PRO" w:eastAsia="HG丸ｺﾞｼｯｸM-PRO" w:hAnsi="HG丸ｺﾞｼｯｸM-PRO" w:hint="eastAsia"/>
                                <w:b/>
                                <w:bCs/>
                                <w:sz w:val="28"/>
                                <w:szCs w:val="32"/>
                              </w:rPr>
                              <w:t>無償</w:t>
                            </w:r>
                            <w:r w:rsidRPr="005F3B09">
                              <w:rPr>
                                <w:rFonts w:ascii="HG丸ｺﾞｼｯｸM-PRO" w:eastAsia="HG丸ｺﾞｼｯｸM-PRO" w:hAnsi="HG丸ｺﾞｼｯｸM-PRO" w:hint="eastAsia"/>
                                <w:b/>
                                <w:bCs/>
                                <w:sz w:val="28"/>
                                <w:szCs w:val="32"/>
                              </w:rPr>
                              <w:t>性</w:t>
                            </w:r>
                          </w:p>
                          <w:p w14:paraId="71B6EEA6" w14:textId="77777777" w:rsidR="005E3E90" w:rsidRPr="005F3B09" w:rsidRDefault="005E3E90" w:rsidP="005E3E9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ボランティア活動は、報酬や金銭的な見返りを目的にするものではなく、精神的な報酬を得るための活動です。</w:t>
                            </w:r>
                          </w:p>
                          <w:p w14:paraId="41222FA8" w14:textId="77777777" w:rsidR="005E3E90" w:rsidRPr="005E3E90" w:rsidRDefault="005E3E90" w:rsidP="005E3E90">
                            <w:pPr>
                              <w:jc w:val="cente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D6567" id="_x0000_s1029" style="position:absolute;left:0;text-align:left;margin-left:2.1pt;margin-top:173.4pt;width:249pt;height:1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" fillcolor="#a8d08d [1945]" strokecolor="windowText" strokeweight="1pt">
                <v:stroke joinstyle="miter"/>
                <v:textbox>
                  <w:txbxContent>
                    <w:p w14:paraId="1FBB5BA1" w14:textId="77777777" w:rsidR="005E3E90" w:rsidRPr="005F3B09" w:rsidRDefault="005E3E90" w:rsidP="005E3E90">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無給</w:t>
                      </w:r>
                      <w:r w:rsidRPr="005F3B09">
                        <w:rPr>
                          <w:rFonts w:ascii="HG丸ｺﾞｼｯｸM-PRO" w:eastAsia="HG丸ｺﾞｼｯｸM-PRO" w:hAnsi="HG丸ｺﾞｼｯｸM-PRO" w:hint="eastAsia"/>
                          <w:b/>
                          <w:bCs/>
                          <w:sz w:val="28"/>
                          <w:szCs w:val="32"/>
                        </w:rPr>
                        <w:t>性・</w:t>
                      </w:r>
                      <w:r>
                        <w:rPr>
                          <w:rFonts w:ascii="HG丸ｺﾞｼｯｸM-PRO" w:eastAsia="HG丸ｺﾞｼｯｸM-PRO" w:hAnsi="HG丸ｺﾞｼｯｸM-PRO" w:hint="eastAsia"/>
                          <w:b/>
                          <w:bCs/>
                          <w:sz w:val="28"/>
                          <w:szCs w:val="32"/>
                        </w:rPr>
                        <w:t>無償</w:t>
                      </w:r>
                      <w:r w:rsidRPr="005F3B09">
                        <w:rPr>
                          <w:rFonts w:ascii="HG丸ｺﾞｼｯｸM-PRO" w:eastAsia="HG丸ｺﾞｼｯｸM-PRO" w:hAnsi="HG丸ｺﾞｼｯｸM-PRO" w:hint="eastAsia"/>
                          <w:b/>
                          <w:bCs/>
                          <w:sz w:val="28"/>
                          <w:szCs w:val="32"/>
                        </w:rPr>
                        <w:t>性</w:t>
                      </w:r>
                    </w:p>
                    <w:p w14:paraId="71B6EEA6" w14:textId="77777777" w:rsidR="005E3E90" w:rsidRPr="005F3B09" w:rsidRDefault="005E3E90" w:rsidP="005E3E90">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ボランティア活動は、報酬や金銭的な見返りを目的にするものではなく、精神的な報酬を得るための活動です。</w:t>
                      </w:r>
                    </w:p>
                    <w:p w14:paraId="41222FA8" w14:textId="77777777" w:rsidR="005E3E90" w:rsidRPr="005E3E90" w:rsidRDefault="005E3E90" w:rsidP="005E3E90">
                      <w:pPr>
                        <w:jc w:val="center"/>
                        <w:rPr>
                          <w:rFonts w:ascii="HG丸ｺﾞｼｯｸM-PRO" w:eastAsia="HG丸ｺﾞｼｯｸM-PRO" w:hAnsi="HG丸ｺﾞｼｯｸM-PRO"/>
                          <w:sz w:val="24"/>
                          <w:szCs w:val="28"/>
                        </w:rPr>
                      </w:pPr>
                    </w:p>
                  </w:txbxContent>
                </v:textbox>
              </v:roundrect>
            </w:pict>
          </mc:Fallback>
        </mc:AlternateContent>
      </w:r>
      <w:r>
        <w:rPr>
          <w:rFonts w:ascii="HG丸ｺﾞｼｯｸM-PRO" w:eastAsia="HG丸ｺﾞｼｯｸM-PRO" w:hAnsi="HG丸ｺﾞｼｯｸM-PRO"/>
          <w:noProof/>
          <w:sz w:val="28"/>
          <w:szCs w:val="32"/>
        </w:rPr>
        <mc:AlternateContent>
          <mc:Choice Requires="wps">
            <w:drawing>
              <wp:anchor distT="0" distB="0" distL="114300" distR="114300" simplePos="0" relativeHeight="251669504" behindDoc="0" locked="0" layoutInCell="1" allowOverlap="1" wp14:anchorId="6216B989" wp14:editId="30B1EA7A">
                <wp:simplePos x="0" y="0"/>
                <wp:positionH relativeFrom="column">
                  <wp:posOffset>3479762</wp:posOffset>
                </wp:positionH>
                <wp:positionV relativeFrom="paragraph">
                  <wp:posOffset>2198258</wp:posOffset>
                </wp:positionV>
                <wp:extent cx="3162300" cy="1527175"/>
                <wp:effectExtent l="0" t="0" r="19050" b="15875"/>
                <wp:wrapNone/>
                <wp:docPr id="910329050" name="四角形: 角を丸くする 1"/>
                <wp:cNvGraphicFramePr/>
                <a:graphic xmlns:a="http://schemas.openxmlformats.org/drawingml/2006/main">
                  <a:graphicData uri="http://schemas.microsoft.com/office/word/2010/wordprocessingShape">
                    <wps:wsp>
                      <wps:cNvSpPr/>
                      <wps:spPr>
                        <a:xfrm>
                          <a:off x="0" y="0"/>
                          <a:ext cx="3162300" cy="1527175"/>
                        </a:xfrm>
                        <a:prstGeom prst="roundRect">
                          <a:avLst>
                            <a:gd name="adj" fmla="val 20893"/>
                          </a:avLst>
                        </a:prstGeom>
                        <a:solidFill>
                          <a:schemeClr val="accent4">
                            <a:lumMod val="40000"/>
                            <a:lumOff val="60000"/>
                          </a:schemeClr>
                        </a:solidFill>
                        <a:ln w="12700" cap="flat" cmpd="sng" algn="ctr">
                          <a:solidFill>
                            <a:sysClr val="windowText" lastClr="000000"/>
                          </a:solidFill>
                          <a:prstDash val="solid"/>
                          <a:miter lim="800000"/>
                        </a:ln>
                        <a:effectLst/>
                      </wps:spPr>
                      <wps:txbx>
                        <w:txbxContent>
                          <w:p w14:paraId="0951B4B2" w14:textId="2BF662F2" w:rsidR="005F3B09" w:rsidRPr="005F3B09" w:rsidRDefault="005F3B09" w:rsidP="005F3B09">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創造性・先駆的・開拓性</w:t>
                            </w:r>
                          </w:p>
                          <w:p w14:paraId="1E8DD035" w14:textId="7253A401" w:rsidR="005F3B09" w:rsidRPr="005F3B09" w:rsidRDefault="00C713C6" w:rsidP="005F3B09">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従来の考え方にとらわれることなく、自由な発想やアイデアを大切にしながら、方法や仕組みを考え、創り出していくことがボランティア活動には大切です。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6B989" id="_x0000_s1030" style="position:absolute;left:0;text-align:left;margin-left:274pt;margin-top:173.1pt;width:249pt;height:1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6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" fillcolor="#ffe599 [1303]" strokecolor="windowText" strokeweight="1pt">
                <v:stroke joinstyle="miter"/>
                <v:textbox>
                  <w:txbxContent>
                    <w:p w14:paraId="0951B4B2" w14:textId="2BF662F2" w:rsidR="005F3B09" w:rsidRPr="005F3B09" w:rsidRDefault="005F3B09" w:rsidP="005F3B09">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創造性・先駆的・開拓性</w:t>
                      </w:r>
                    </w:p>
                    <w:p w14:paraId="1E8DD035" w14:textId="7253A401" w:rsidR="005F3B09" w:rsidRPr="005F3B09" w:rsidRDefault="00C713C6" w:rsidP="005F3B09">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従来の考え方にとらわれることなく、自由な発想やアイデアを大切にしながら、方法や仕組みを考え、創り出していくことがボランティア活動には大切です。</w:t>
                      </w:r>
                    </w:p>
                  </w:txbxContent>
                </v:textbox>
              </v:roundrect>
            </w:pict>
          </mc:Fallback>
        </mc:AlternateContent>
      </w:r>
    </w:p>
    <w:sectPr w:rsidR="005E3E90" w:rsidRPr="005F3B09" w:rsidSect="005E3E90">
      <w:pgSz w:w="11906" w:h="16838" w:code="9"/>
      <w:pgMar w:top="426" w:right="720" w:bottom="720"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A5ECE" w14:textId="77777777" w:rsidR="00DA406D" w:rsidRDefault="00DA406D" w:rsidP="000E1D50">
      <w:r>
        <w:separator/>
      </w:r>
    </w:p>
  </w:endnote>
  <w:endnote w:type="continuationSeparator" w:id="0">
    <w:p w14:paraId="0757C2D8" w14:textId="77777777" w:rsidR="00DA406D" w:rsidRDefault="00DA406D" w:rsidP="000E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E890" w14:textId="77777777" w:rsidR="00DA406D" w:rsidRDefault="00DA406D" w:rsidP="000E1D50">
      <w:r>
        <w:separator/>
      </w:r>
    </w:p>
  </w:footnote>
  <w:footnote w:type="continuationSeparator" w:id="0">
    <w:p w14:paraId="23C87716" w14:textId="77777777" w:rsidR="00DA406D" w:rsidRDefault="00DA406D" w:rsidP="000E1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DA"/>
    <w:rsid w:val="000504A4"/>
    <w:rsid w:val="000E1D50"/>
    <w:rsid w:val="00316922"/>
    <w:rsid w:val="00500031"/>
    <w:rsid w:val="005E3E90"/>
    <w:rsid w:val="005F3B09"/>
    <w:rsid w:val="00617BA3"/>
    <w:rsid w:val="00671E98"/>
    <w:rsid w:val="00782FCC"/>
    <w:rsid w:val="00AA67B5"/>
    <w:rsid w:val="00AC443F"/>
    <w:rsid w:val="00B743DA"/>
    <w:rsid w:val="00C16A5F"/>
    <w:rsid w:val="00C713C6"/>
    <w:rsid w:val="00DA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F275D"/>
  <w15:chartTrackingRefBased/>
  <w15:docId w15:val="{B29F85D1-3FED-408E-86EF-C78BCD2A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D50"/>
    <w:pPr>
      <w:tabs>
        <w:tab w:val="center" w:pos="4252"/>
        <w:tab w:val="right" w:pos="8504"/>
      </w:tabs>
      <w:snapToGrid w:val="0"/>
    </w:pPr>
  </w:style>
  <w:style w:type="character" w:customStyle="1" w:styleId="a4">
    <w:name w:val="ヘッダー (文字)"/>
    <w:basedOn w:val="a0"/>
    <w:link w:val="a3"/>
    <w:uiPriority w:val="99"/>
    <w:rsid w:val="000E1D50"/>
  </w:style>
  <w:style w:type="paragraph" w:styleId="a5">
    <w:name w:val="footer"/>
    <w:basedOn w:val="a"/>
    <w:link w:val="a6"/>
    <w:uiPriority w:val="99"/>
    <w:unhideWhenUsed/>
    <w:rsid w:val="000E1D50"/>
    <w:pPr>
      <w:tabs>
        <w:tab w:val="center" w:pos="4252"/>
        <w:tab w:val="right" w:pos="8504"/>
      </w:tabs>
      <w:snapToGrid w:val="0"/>
    </w:pPr>
  </w:style>
  <w:style w:type="character" w:customStyle="1" w:styleId="a6">
    <w:name w:val="フッター (文字)"/>
    <w:basedOn w:val="a0"/>
    <w:link w:val="a5"/>
    <w:uiPriority w:val="99"/>
    <w:rsid w:val="000E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464254">
      <w:bodyDiv w:val="1"/>
      <w:marLeft w:val="0"/>
      <w:marRight w:val="0"/>
      <w:marTop w:val="0"/>
      <w:marBottom w:val="0"/>
      <w:divBdr>
        <w:top w:val="none" w:sz="0" w:space="0" w:color="auto"/>
        <w:left w:val="none" w:sz="0" w:space="0" w:color="auto"/>
        <w:bottom w:val="none" w:sz="0" w:space="0" w:color="auto"/>
        <w:right w:val="none" w:sz="0" w:space="0" w:color="auto"/>
      </w:divBdr>
    </w:div>
    <w:div w:id="1814525028">
      <w:bodyDiv w:val="1"/>
      <w:marLeft w:val="0"/>
      <w:marRight w:val="0"/>
      <w:marTop w:val="0"/>
      <w:marBottom w:val="0"/>
      <w:divBdr>
        <w:top w:val="none" w:sz="0" w:space="0" w:color="auto"/>
        <w:left w:val="none" w:sz="0" w:space="0" w:color="auto"/>
        <w:bottom w:val="none" w:sz="0" w:space="0" w:color="auto"/>
        <w:right w:val="none" w:sz="0" w:space="0" w:color="auto"/>
      </w:divBdr>
    </w:div>
    <w:div w:id="20393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2023-06-01T01:59:00Z</cp:lastPrinted>
  <dcterms:created xsi:type="dcterms:W3CDTF">2023-05-29T07:15:00Z</dcterms:created>
  <dcterms:modified xsi:type="dcterms:W3CDTF">2023-06-01T02:01:00Z</dcterms:modified>
</cp:coreProperties>
</file>